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31D005E9" w:rsidR="00FE52A7" w:rsidRPr="00F027F9" w:rsidRDefault="001A37CF" w:rsidP="00F027F9">
      <w:r>
        <w:rPr>
          <w:noProof/>
        </w:rPr>
        <w:drawing>
          <wp:inline distT="0" distB="0" distL="0" distR="0" wp14:anchorId="0D43DA35" wp14:editId="5D88B730">
            <wp:extent cx="6044535" cy="742950"/>
            <wp:effectExtent l="0" t="0" r="0" b="0"/>
            <wp:docPr id="1273563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011" cy="745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53786" w14:textId="51DD6984" w:rsidR="007C3E8E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NR.</w:t>
      </w:r>
      <w:r w:rsidR="00E0415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73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/20</w:t>
      </w:r>
      <w:r w:rsidR="00D762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2F459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6</w:t>
      </w:r>
    </w:p>
    <w:p w14:paraId="03BA9FA9" w14:textId="4D2AB5DF" w:rsidR="00FE52A7" w:rsidRDefault="00834ADD" w:rsidP="007A1324">
      <w:pPr>
        <w:pStyle w:val="BodyText"/>
      </w:pPr>
      <w:r w:rsidRPr="00834ADD">
        <w:t xml:space="preserve">privind </w:t>
      </w:r>
      <w:bookmarkStart w:id="0" w:name="_Hlk148683374"/>
      <w:r w:rsidR="008866C3" w:rsidRPr="008866C3">
        <w:t xml:space="preserve"> aprobarea</w:t>
      </w:r>
      <w:r w:rsidR="00E90990">
        <w:t xml:space="preserve"> </w:t>
      </w:r>
      <w:r w:rsidR="008866C3" w:rsidRPr="008866C3">
        <w:t xml:space="preserve">anulării </w:t>
      </w:r>
      <w:bookmarkEnd w:id="0"/>
      <w:r w:rsidR="007A1324" w:rsidRPr="007A1324">
        <w:t>numerelor cadastrale atribuite prin referatul de admitere (dezmembrare imobil) nr. 14444/09.05.2025 emis de OCPI Hunedoara</w:t>
      </w:r>
    </w:p>
    <w:p w14:paraId="253E632F" w14:textId="63BB9F00" w:rsidR="007A1324" w:rsidRDefault="007A1324" w:rsidP="00DE57E0">
      <w:pPr>
        <w:pStyle w:val="BodyText"/>
        <w:jc w:val="left"/>
      </w:pPr>
    </w:p>
    <w:p w14:paraId="2FCFBC3C" w14:textId="77777777" w:rsidR="00DE57E0" w:rsidRPr="00DE57E0" w:rsidRDefault="00DE57E0" w:rsidP="00DE57E0">
      <w:pPr>
        <w:pStyle w:val="BodyText"/>
        <w:jc w:val="left"/>
      </w:pPr>
    </w:p>
    <w:p w14:paraId="5D41D10A" w14:textId="38A6062C" w:rsidR="005D1744" w:rsidRPr="00DE57E0" w:rsidRDefault="005D1744" w:rsidP="00DE57E0">
      <w:pPr>
        <w:pStyle w:val="BodyText"/>
        <w:jc w:val="both"/>
        <w:rPr>
          <w:bCs/>
        </w:rPr>
      </w:pPr>
      <w:r w:rsidRPr="00DE57E0">
        <w:t xml:space="preserve">  </w:t>
      </w:r>
      <w:r w:rsidR="00DE57E0">
        <w:t xml:space="preserve">      </w:t>
      </w:r>
      <w:r w:rsidRPr="00DE57E0">
        <w:t xml:space="preserve">  </w:t>
      </w:r>
      <w:bookmarkStart w:id="1" w:name="_Hlk225403307"/>
      <w:r w:rsidRPr="00DE57E0">
        <w:rPr>
          <w:b/>
          <w:bCs/>
        </w:rPr>
        <w:t>Consiliul Local al Municipiului Vulcan,</w:t>
      </w:r>
      <w:r w:rsidRPr="00DE57E0">
        <w:rPr>
          <w:rFonts w:eastAsia="Calibri"/>
          <w:b/>
          <w:bCs/>
        </w:rPr>
        <w:t xml:space="preserve"> </w:t>
      </w:r>
      <w:r w:rsidRPr="00DE57E0">
        <w:rPr>
          <w:b/>
          <w:bCs/>
        </w:rPr>
        <w:t xml:space="preserve">întrunit în ședința ordinară din data de 29.04.2026,                 </w:t>
      </w:r>
    </w:p>
    <w:p w14:paraId="40FD6006" w14:textId="0D2DE099" w:rsidR="005D1744" w:rsidRPr="00DE57E0" w:rsidRDefault="005D1744" w:rsidP="007E236E">
      <w:pPr>
        <w:pStyle w:val="BodyText"/>
        <w:jc w:val="both"/>
      </w:pPr>
      <w:r w:rsidRPr="00DE57E0">
        <w:t xml:space="preserve">         </w:t>
      </w:r>
      <w:r w:rsidRPr="00DE57E0">
        <w:rPr>
          <w:rFonts w:eastAsia="Calibri"/>
          <w:color w:val="000000"/>
        </w:rPr>
        <w:t>Analizând Proiectul de hotărâre nr.</w:t>
      </w:r>
      <w:r w:rsidR="00367C62">
        <w:rPr>
          <w:rFonts w:eastAsia="Calibri"/>
          <w:color w:val="000000"/>
        </w:rPr>
        <w:t>78</w:t>
      </w:r>
      <w:r w:rsidRPr="00DE57E0">
        <w:rPr>
          <w:rFonts w:eastAsia="Calibri"/>
          <w:color w:val="000000"/>
        </w:rPr>
        <w:t xml:space="preserve">/14/20.04.2026 și Referatul de aprobare                                           nr. </w:t>
      </w:r>
      <w:r w:rsidR="00367C62">
        <w:rPr>
          <w:rFonts w:eastAsia="Calibri"/>
          <w:color w:val="000000"/>
        </w:rPr>
        <w:t>78</w:t>
      </w:r>
      <w:r w:rsidRPr="00DE57E0">
        <w:rPr>
          <w:rFonts w:eastAsia="Calibri"/>
          <w:color w:val="000000"/>
        </w:rPr>
        <w:t xml:space="preserve">/1/15/20.04.2026 întocmit de către Primarul Municipiului Vulcan din care reiese necesitatea și oportunitatea adoptării unei hotărâri </w:t>
      </w:r>
      <w:r w:rsidRPr="00DE57E0">
        <w:rPr>
          <w:iCs/>
        </w:rPr>
        <w:t xml:space="preserve"> </w:t>
      </w:r>
      <w:r w:rsidR="007E236E" w:rsidRPr="00834ADD">
        <w:t xml:space="preserve">privind </w:t>
      </w:r>
      <w:r w:rsidR="007E236E" w:rsidRPr="008866C3">
        <w:t xml:space="preserve"> aprobarea</w:t>
      </w:r>
      <w:r w:rsidR="007E236E">
        <w:t xml:space="preserve"> </w:t>
      </w:r>
      <w:r w:rsidR="007E236E" w:rsidRPr="008866C3">
        <w:t xml:space="preserve">anulării </w:t>
      </w:r>
      <w:r w:rsidR="007E236E" w:rsidRPr="007A1324">
        <w:t>numerelor cadastrale atribuite prin referatul de admitere (dezmembrare imobil) nr. 14444/09.05.2025 emis de OCPI Hunedoara</w:t>
      </w:r>
      <w:r w:rsidRPr="00DE57E0">
        <w:rPr>
          <w:iCs/>
        </w:rPr>
        <w:t>,</w:t>
      </w:r>
    </w:p>
    <w:p w14:paraId="53599587" w14:textId="18FAC63C" w:rsidR="005D1744" w:rsidRPr="00DE57E0" w:rsidRDefault="005D1744" w:rsidP="00DE5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7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</w:t>
      </w:r>
      <w:r w:rsidRPr="00DE57E0">
        <w:rPr>
          <w:rFonts w:ascii="Times New Roman" w:eastAsia="Calibri" w:hAnsi="Times New Roman" w:cs="Times New Roman"/>
          <w:sz w:val="24"/>
          <w:szCs w:val="24"/>
        </w:rPr>
        <w:t>Având în vedere Raportul nr. 7</w:t>
      </w:r>
      <w:r w:rsidR="00367C62">
        <w:rPr>
          <w:rFonts w:ascii="Times New Roman" w:eastAsia="Calibri" w:hAnsi="Times New Roman" w:cs="Times New Roman"/>
          <w:sz w:val="24"/>
          <w:szCs w:val="24"/>
        </w:rPr>
        <w:t>4</w:t>
      </w:r>
      <w:r w:rsidRPr="00DE57E0">
        <w:rPr>
          <w:rFonts w:ascii="Times New Roman" w:eastAsia="Calibri" w:hAnsi="Times New Roman" w:cs="Times New Roman"/>
          <w:sz w:val="24"/>
          <w:szCs w:val="24"/>
        </w:rPr>
        <w:t xml:space="preserve">/1/16/20.04.2026 al </w:t>
      </w:r>
      <w:r w:rsidR="00DE57E0" w:rsidRPr="00DE57E0">
        <w:rPr>
          <w:rFonts w:ascii="Times New Roman" w:hAnsi="Times New Roman" w:cs="Times New Roman"/>
          <w:sz w:val="24"/>
          <w:szCs w:val="24"/>
        </w:rPr>
        <w:t xml:space="preserve">Serviciului ADPP </w:t>
      </w:r>
      <w:r w:rsidRPr="00DE57E0">
        <w:rPr>
          <w:rFonts w:ascii="Times New Roman" w:eastAsia="Calibri" w:hAnsi="Times New Roman" w:cs="Times New Roman"/>
          <w:sz w:val="24"/>
          <w:szCs w:val="24"/>
        </w:rPr>
        <w:t>din cadrul aparatului de specialitate al Primarului municipiului  Vulcan,</w:t>
      </w:r>
    </w:p>
    <w:p w14:paraId="2ECA4398" w14:textId="01F1327C" w:rsidR="005D1744" w:rsidRPr="00DE57E0" w:rsidRDefault="005D1744" w:rsidP="00DE57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7E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DE57E0">
        <w:rPr>
          <w:rFonts w:ascii="Times New Roman" w:hAnsi="Times New Roman" w:cs="Times New Roman"/>
          <w:sz w:val="24"/>
          <w:szCs w:val="24"/>
        </w:rPr>
        <w:t>În baza avizului Comisiei de specialitate „Juridică și de disciplină” înregistrat sub                            nr. 8</w:t>
      </w:r>
      <w:r w:rsidR="001E3314">
        <w:rPr>
          <w:rFonts w:ascii="Times New Roman" w:hAnsi="Times New Roman" w:cs="Times New Roman"/>
          <w:sz w:val="24"/>
          <w:szCs w:val="24"/>
        </w:rPr>
        <w:t>8</w:t>
      </w:r>
      <w:r w:rsidRPr="00DE57E0">
        <w:rPr>
          <w:rFonts w:ascii="Times New Roman" w:hAnsi="Times New Roman" w:cs="Times New Roman"/>
          <w:sz w:val="24"/>
          <w:szCs w:val="24"/>
        </w:rPr>
        <w:t>/1/17/29.04.2026  a  Consiliului local Vulcan,</w:t>
      </w:r>
    </w:p>
    <w:bookmarkEnd w:id="1"/>
    <w:p w14:paraId="756723AD" w14:textId="2190A12E" w:rsidR="001146C0" w:rsidRPr="00DE57E0" w:rsidRDefault="00E90990" w:rsidP="00DE57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7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57E0">
        <w:rPr>
          <w:rFonts w:ascii="Times New Roman" w:hAnsi="Times New Roman" w:cs="Times New Roman"/>
          <w:sz w:val="24"/>
          <w:szCs w:val="24"/>
        </w:rPr>
        <w:t>Având în vedere că până în prezent nu a fost emisă o hotărâre de consiliu local prin care să se aprobe dezlipirea imobilului înscris în Cf 63923 Vulcan, nr. crt. A1, nr. cad. 63923, î</w:t>
      </w:r>
      <w:r w:rsidR="00695C3D" w:rsidRPr="00DE57E0">
        <w:rPr>
          <w:rFonts w:ascii="Times New Roman" w:hAnsi="Times New Roman" w:cs="Times New Roman"/>
          <w:sz w:val="24"/>
          <w:szCs w:val="24"/>
        </w:rPr>
        <w:t>n conformitate cu prevederile art.</w:t>
      </w:r>
      <w:r w:rsidR="006123C4" w:rsidRPr="00DE57E0">
        <w:rPr>
          <w:rFonts w:ascii="Times New Roman" w:hAnsi="Times New Roman" w:cs="Times New Roman"/>
          <w:sz w:val="24"/>
          <w:szCs w:val="24"/>
        </w:rPr>
        <w:t>53</w:t>
      </w:r>
      <w:r w:rsidR="00695C3D" w:rsidRPr="00DE57E0">
        <w:rPr>
          <w:rFonts w:ascii="Times New Roman" w:hAnsi="Times New Roman" w:cs="Times New Roman"/>
          <w:sz w:val="24"/>
          <w:szCs w:val="24"/>
        </w:rPr>
        <w:t xml:space="preserve"> alin. (1) lit.</w:t>
      </w:r>
      <w:r w:rsidR="006123C4" w:rsidRPr="00DE57E0">
        <w:rPr>
          <w:rFonts w:ascii="Times New Roman" w:hAnsi="Times New Roman" w:cs="Times New Roman"/>
          <w:sz w:val="24"/>
          <w:szCs w:val="24"/>
        </w:rPr>
        <w:t>b</w:t>
      </w:r>
      <w:r w:rsidR="00695C3D" w:rsidRPr="00DE57E0">
        <w:rPr>
          <w:rFonts w:ascii="Times New Roman" w:hAnsi="Times New Roman" w:cs="Times New Roman"/>
          <w:sz w:val="24"/>
          <w:szCs w:val="24"/>
        </w:rPr>
        <w:t>)</w:t>
      </w:r>
      <w:r w:rsidR="00D05123" w:rsidRPr="00DE57E0">
        <w:rPr>
          <w:rFonts w:ascii="Times New Roman" w:hAnsi="Times New Roman" w:cs="Times New Roman"/>
          <w:sz w:val="24"/>
          <w:szCs w:val="24"/>
        </w:rPr>
        <w:t xml:space="preserve">, </w:t>
      </w:r>
      <w:r w:rsidR="00695C3D" w:rsidRPr="00DE57E0">
        <w:rPr>
          <w:rFonts w:ascii="Times New Roman" w:hAnsi="Times New Roman" w:cs="Times New Roman"/>
          <w:sz w:val="24"/>
          <w:szCs w:val="24"/>
        </w:rPr>
        <w:t>din Regulamentul de recepție și înscriere în evidențele de cadastru și carte funciară, aprobat prin Ordinul nr.600/2023,</w:t>
      </w:r>
    </w:p>
    <w:p w14:paraId="5ED2E43C" w14:textId="37C1DCB2" w:rsidR="00FE52A7" w:rsidRPr="00DE57E0" w:rsidRDefault="00AA1EB7" w:rsidP="00DE57E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57E0"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DE57E0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 w:rsidRPr="00DE57E0">
        <w:rPr>
          <w:rFonts w:ascii="Times New Roman" w:hAnsi="Times New Roman" w:cs="Times New Roman"/>
          <w:sz w:val="24"/>
          <w:szCs w:val="24"/>
        </w:rPr>
        <w:t>1</w:t>
      </w:r>
      <w:r w:rsidR="00C57CCB" w:rsidRPr="00DE57E0">
        <w:rPr>
          <w:rFonts w:ascii="Times New Roman" w:hAnsi="Times New Roman" w:cs="Times New Roman"/>
          <w:sz w:val="24"/>
          <w:szCs w:val="24"/>
        </w:rPr>
        <w:t xml:space="preserve">), </w:t>
      </w:r>
      <w:r w:rsidR="00676B1C" w:rsidRPr="00DE57E0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DE57E0">
        <w:rPr>
          <w:rFonts w:ascii="Times New Roman" w:hAnsi="Times New Roman" w:cs="Times New Roman"/>
          <w:sz w:val="24"/>
          <w:szCs w:val="24"/>
        </w:rPr>
        <w:t>lit.”</w:t>
      </w:r>
      <w:r w:rsidR="00676B1C" w:rsidRPr="00DE57E0">
        <w:rPr>
          <w:rFonts w:ascii="Times New Roman" w:hAnsi="Times New Roman" w:cs="Times New Roman"/>
          <w:sz w:val="24"/>
          <w:szCs w:val="24"/>
        </w:rPr>
        <w:t>c</w:t>
      </w:r>
      <w:r w:rsidR="00C57CCB" w:rsidRPr="00DE57E0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DE57E0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DE57E0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DE57E0">
        <w:rPr>
          <w:rFonts w:ascii="Times New Roman" w:hAnsi="Times New Roman" w:cs="Times New Roman"/>
          <w:sz w:val="24"/>
          <w:szCs w:val="24"/>
        </w:rPr>
        <w:t>alin</w:t>
      </w:r>
      <w:r w:rsidRPr="00DE57E0"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DE57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DE57E0">
        <w:rPr>
          <w:rFonts w:ascii="Times New Roman" w:hAnsi="Times New Roman" w:cs="Times New Roman"/>
          <w:sz w:val="24"/>
          <w:szCs w:val="24"/>
        </w:rPr>
        <w:t>(1), lit. a) din O</w:t>
      </w:r>
      <w:r w:rsidRPr="00DE57E0">
        <w:rPr>
          <w:rFonts w:ascii="Times New Roman" w:hAnsi="Times New Roman" w:cs="Times New Roman"/>
          <w:sz w:val="24"/>
          <w:szCs w:val="24"/>
        </w:rPr>
        <w:t>.</w:t>
      </w:r>
      <w:r w:rsidR="00B91AEB" w:rsidRPr="00DE57E0">
        <w:rPr>
          <w:rFonts w:ascii="Times New Roman" w:hAnsi="Times New Roman" w:cs="Times New Roman"/>
          <w:sz w:val="24"/>
          <w:szCs w:val="24"/>
        </w:rPr>
        <w:t>U</w:t>
      </w:r>
      <w:r w:rsidRPr="00DE57E0">
        <w:rPr>
          <w:rFonts w:ascii="Times New Roman" w:hAnsi="Times New Roman" w:cs="Times New Roman"/>
          <w:sz w:val="24"/>
          <w:szCs w:val="24"/>
        </w:rPr>
        <w:t>.</w:t>
      </w:r>
      <w:r w:rsidR="00B91AEB" w:rsidRPr="00DE57E0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Pr="00DE57E0" w:rsidRDefault="00B91AEB" w:rsidP="00DE57E0">
      <w:pPr>
        <w:pStyle w:val="NoSpacing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3EF0AC3" w14:textId="77777777" w:rsidR="00E90990" w:rsidRPr="00DE57E0" w:rsidRDefault="00E90990" w:rsidP="00DE57E0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5726AE3C" w:rsidR="00FE52A7" w:rsidRPr="00DE57E0" w:rsidRDefault="00FE52A7" w:rsidP="00DE57E0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E57E0"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7174630F" w14:textId="77777777" w:rsidR="00FE52A7" w:rsidRPr="00DE57E0" w:rsidRDefault="00FE52A7" w:rsidP="00DE57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7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8A4D5A" w14:textId="5343E2B3" w:rsidR="007A1324" w:rsidRPr="00DE57E0" w:rsidRDefault="007666EB" w:rsidP="00DE57E0">
      <w:pPr>
        <w:pStyle w:val="BodyText"/>
        <w:jc w:val="both"/>
      </w:pPr>
      <w:r w:rsidRPr="00DE57E0">
        <w:rPr>
          <w:b/>
          <w:bCs/>
        </w:rPr>
        <w:t xml:space="preserve"> </w:t>
      </w:r>
      <w:r w:rsidR="00CB2EDF" w:rsidRPr="00DE57E0">
        <w:rPr>
          <w:b/>
          <w:bCs/>
        </w:rPr>
        <w:t xml:space="preserve">        </w:t>
      </w:r>
      <w:r w:rsidRPr="00DE57E0">
        <w:rPr>
          <w:b/>
          <w:bCs/>
        </w:rPr>
        <w:t xml:space="preserve">  </w:t>
      </w:r>
      <w:r w:rsidR="00FE52A7" w:rsidRPr="00DE57E0">
        <w:rPr>
          <w:b/>
          <w:bCs/>
        </w:rPr>
        <w:t>ART.1</w:t>
      </w:r>
      <w:r w:rsidR="002916A1" w:rsidRPr="00DE57E0">
        <w:rPr>
          <w:b/>
          <w:bCs/>
        </w:rPr>
        <w:t xml:space="preserve"> </w:t>
      </w:r>
      <w:r w:rsidR="004C28C0" w:rsidRPr="00DE57E0">
        <w:t>Se</w:t>
      </w:r>
      <w:r w:rsidR="00866128" w:rsidRPr="00DE57E0">
        <w:t xml:space="preserve"> </w:t>
      </w:r>
      <w:r w:rsidR="004C28C0" w:rsidRPr="00DE57E0">
        <w:t xml:space="preserve">aprobă </w:t>
      </w:r>
      <w:r w:rsidR="006123C4" w:rsidRPr="00DE57E0">
        <w:t>anularea numerelor cadastrale atribuite prin referatul de admitere (dezmembrare imobil)</w:t>
      </w:r>
      <w:r w:rsidR="007A1324" w:rsidRPr="00DE57E0">
        <w:t xml:space="preserve"> nr. 14444/09.05.2025 emis de OCPI Hunedoara, astfel:</w:t>
      </w:r>
    </w:p>
    <w:p w14:paraId="4C51489F" w14:textId="77777777" w:rsidR="007A1324" w:rsidRPr="00DE57E0" w:rsidRDefault="006123C4" w:rsidP="00DE57E0">
      <w:pPr>
        <w:pStyle w:val="BodyText"/>
        <w:numPr>
          <w:ilvl w:val="0"/>
          <w:numId w:val="2"/>
        </w:numPr>
        <w:jc w:val="both"/>
      </w:pPr>
      <w:r w:rsidRPr="00DE57E0">
        <w:t xml:space="preserve"> 64230</w:t>
      </w:r>
      <w:r w:rsidR="007A1324" w:rsidRPr="00DE57E0">
        <w:t xml:space="preserve">, situat în Mun. Vulcan, Bdul Mihai Viteazul, având </w:t>
      </w:r>
      <w:r w:rsidRPr="00DE57E0">
        <w:t>suprafaț</w:t>
      </w:r>
      <w:r w:rsidR="007A1324" w:rsidRPr="00DE57E0">
        <w:t>a</w:t>
      </w:r>
      <w:r w:rsidRPr="00DE57E0">
        <w:t xml:space="preserve"> de 1456 mp, </w:t>
      </w:r>
    </w:p>
    <w:p w14:paraId="12740036" w14:textId="126BA980" w:rsidR="007A1324" w:rsidRPr="00DE57E0" w:rsidRDefault="007A1324" w:rsidP="00DE57E0">
      <w:pPr>
        <w:pStyle w:val="BodyText"/>
        <w:numPr>
          <w:ilvl w:val="0"/>
          <w:numId w:val="2"/>
        </w:numPr>
        <w:jc w:val="both"/>
      </w:pPr>
      <w:r w:rsidRPr="00DE57E0">
        <w:t xml:space="preserve"> </w:t>
      </w:r>
      <w:r w:rsidR="006123C4" w:rsidRPr="00DE57E0">
        <w:t>64231,</w:t>
      </w:r>
      <w:r w:rsidRPr="00DE57E0">
        <w:t xml:space="preserve"> situat în Mun. Vulcan, Bdul Mihai Viteazul, având suprafața de 137 mp</w:t>
      </w:r>
    </w:p>
    <w:p w14:paraId="367F3040" w14:textId="7B7C679F" w:rsidR="00866128" w:rsidRPr="00DE57E0" w:rsidRDefault="006123C4" w:rsidP="00DE57E0">
      <w:pPr>
        <w:pStyle w:val="BodyText"/>
        <w:numPr>
          <w:ilvl w:val="0"/>
          <w:numId w:val="2"/>
        </w:numPr>
        <w:jc w:val="both"/>
      </w:pPr>
      <w:r w:rsidRPr="00DE57E0">
        <w:t xml:space="preserve"> 64232</w:t>
      </w:r>
      <w:r w:rsidR="007A1324" w:rsidRPr="00DE57E0">
        <w:t xml:space="preserve">, </w:t>
      </w:r>
      <w:r w:rsidR="005F327C" w:rsidRPr="00DE57E0">
        <w:t xml:space="preserve"> </w:t>
      </w:r>
      <w:r w:rsidR="007A1324" w:rsidRPr="00DE57E0">
        <w:t>situat în Mun. Vulcan, Bdul Mihai Viteazul, având suprafața de 276 mp.</w:t>
      </w:r>
    </w:p>
    <w:p w14:paraId="33F3D7B6" w14:textId="7796AC35" w:rsidR="00500024" w:rsidRPr="00DE57E0" w:rsidRDefault="00A66608" w:rsidP="00DE57E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7E0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E90990" w:rsidRPr="00DE57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E57E0">
        <w:rPr>
          <w:rFonts w:ascii="Times New Roman" w:hAnsi="Times New Roman" w:cs="Times New Roman"/>
          <w:sz w:val="24"/>
          <w:szCs w:val="24"/>
        </w:rPr>
        <w:t xml:space="preserve"> </w:t>
      </w:r>
      <w:r w:rsidR="00500024" w:rsidRPr="00DE57E0">
        <w:rPr>
          <w:rFonts w:ascii="Times New Roman" w:hAnsi="Times New Roman" w:cs="Times New Roman"/>
          <w:sz w:val="24"/>
          <w:szCs w:val="24"/>
        </w:rPr>
        <w:t>Se împuternicește primarul municipiului Vulcan să ducă la îndeplinire prezenta hotărâre.</w:t>
      </w:r>
    </w:p>
    <w:p w14:paraId="2C5A3CE2" w14:textId="01285184" w:rsidR="00FE52A7" w:rsidRPr="00DE57E0" w:rsidRDefault="00500024" w:rsidP="00DE57E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7E0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E90990" w:rsidRPr="00DE57E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4ADD" w:rsidRPr="00DE57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 w:rsidRPr="00DE57E0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</w:p>
    <w:p w14:paraId="1CDE848B" w14:textId="6563E154" w:rsidR="00FE52A7" w:rsidRPr="00DE57E0" w:rsidRDefault="00FE52A7" w:rsidP="00DE57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7E0">
        <w:rPr>
          <w:rFonts w:ascii="Times New Roman" w:hAnsi="Times New Roman" w:cs="Times New Roman"/>
          <w:sz w:val="24"/>
          <w:szCs w:val="24"/>
        </w:rPr>
        <w:t xml:space="preserve">      </w:t>
      </w:r>
      <w:r w:rsidR="00CB2EDF" w:rsidRPr="00DE57E0">
        <w:rPr>
          <w:rFonts w:ascii="Times New Roman" w:hAnsi="Times New Roman" w:cs="Times New Roman"/>
          <w:sz w:val="24"/>
          <w:szCs w:val="24"/>
        </w:rPr>
        <w:tab/>
      </w:r>
      <w:r w:rsidR="00CB2EDF" w:rsidRPr="00DE57E0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E90990" w:rsidRPr="00DE57E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D62D8" w:rsidRPr="00DE57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57E0">
        <w:rPr>
          <w:rFonts w:ascii="Times New Roman" w:hAnsi="Times New Roman" w:cs="Times New Roman"/>
          <w:sz w:val="24"/>
          <w:szCs w:val="24"/>
        </w:rPr>
        <w:t>Prezenta hotărâre se</w:t>
      </w:r>
      <w:r w:rsidR="00500024" w:rsidRPr="00DE57E0">
        <w:rPr>
          <w:rFonts w:ascii="Times New Roman" w:hAnsi="Times New Roman" w:cs="Times New Roman"/>
          <w:sz w:val="24"/>
          <w:szCs w:val="24"/>
        </w:rPr>
        <w:t xml:space="preserve"> comunică</w:t>
      </w:r>
      <w:r w:rsidRPr="00DE57E0"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 w:rsidRPr="00DE57E0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228435211"/>
      <w:r w:rsidR="00834ADD" w:rsidRPr="00DE57E0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 w:rsidRPr="00DE57E0">
        <w:rPr>
          <w:rFonts w:ascii="Times New Roman" w:hAnsi="Times New Roman" w:cs="Times New Roman"/>
          <w:sz w:val="24"/>
          <w:szCs w:val="24"/>
        </w:rPr>
        <w:t xml:space="preserve">ADPP </w:t>
      </w:r>
      <w:bookmarkEnd w:id="2"/>
      <w:r w:rsidRPr="00DE57E0"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6F6619A8" w14:textId="483F8DD9" w:rsidR="00CB2EDF" w:rsidRPr="00DE57E0" w:rsidRDefault="00FE52A7" w:rsidP="00DE57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7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5D0C1" w14:textId="1D2A6424" w:rsidR="005D1744" w:rsidRPr="00DE57E0" w:rsidRDefault="005D1744" w:rsidP="001E3314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57E0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29.04.2026</w:t>
      </w:r>
    </w:p>
    <w:p w14:paraId="09568503" w14:textId="77777777" w:rsidR="005D1744" w:rsidRPr="00DE57E0" w:rsidRDefault="005D1744" w:rsidP="00DE57E0">
      <w:pPr>
        <w:tabs>
          <w:tab w:val="left" w:pos="0"/>
          <w:tab w:val="left" w:pos="963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" w:name="_Hlk193956378"/>
      <w:r w:rsidRPr="00DE57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PREŞEDINTE DE ŞEDINŢĂ:                         CONTRASEMNEAZĂ: SECRETAR  GENERAL                      CONSILIER  VRABIE FLORIN-PETRIȘOR                       </w:t>
      </w:r>
      <w:r w:rsidRPr="00DE57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  <w:bookmarkEnd w:id="3"/>
    </w:p>
    <w:p w14:paraId="459AB298" w14:textId="7E50692E" w:rsidR="005D1744" w:rsidRDefault="005D1744" w:rsidP="00DE57E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E01214" w14:textId="77777777" w:rsidR="001E3314" w:rsidRPr="00DE57E0" w:rsidRDefault="001E3314" w:rsidP="00DE57E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C24AD5" w14:textId="77777777" w:rsidR="005D1744" w:rsidRPr="00DE57E0" w:rsidRDefault="005D1744" w:rsidP="00DE5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7E0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6ABDB082" w14:textId="77777777" w:rsidR="005D1744" w:rsidRPr="00DE57E0" w:rsidRDefault="005D1744" w:rsidP="00DE5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7E0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0A2950FC" w14:textId="77777777" w:rsidR="005D1744" w:rsidRPr="00DE57E0" w:rsidRDefault="005D1744" w:rsidP="00DE5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7E0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6E147A48" w14:textId="624B358F" w:rsidR="005D1744" w:rsidRPr="00DE57E0" w:rsidRDefault="005D1744" w:rsidP="00DE5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7E0">
        <w:rPr>
          <w:rFonts w:ascii="Times New Roman" w:eastAsia="Calibri" w:hAnsi="Times New Roman" w:cs="Times New Roman"/>
          <w:sz w:val="24"/>
          <w:szCs w:val="24"/>
        </w:rPr>
        <w:t xml:space="preserve">  Pentru  : 1</w:t>
      </w:r>
      <w:r w:rsidR="001E3314">
        <w:rPr>
          <w:rFonts w:ascii="Times New Roman" w:eastAsia="Calibri" w:hAnsi="Times New Roman" w:cs="Times New Roman"/>
          <w:sz w:val="24"/>
          <w:szCs w:val="24"/>
        </w:rPr>
        <w:t>9</w:t>
      </w:r>
    </w:p>
    <w:p w14:paraId="22A418D7" w14:textId="4EEE55AB" w:rsidR="005D1744" w:rsidRPr="00DE57E0" w:rsidRDefault="005D1744" w:rsidP="00DE5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7E0">
        <w:rPr>
          <w:rFonts w:ascii="Times New Roman" w:eastAsia="Calibri" w:hAnsi="Times New Roman" w:cs="Times New Roman"/>
          <w:sz w:val="24"/>
          <w:szCs w:val="24"/>
        </w:rPr>
        <w:t xml:space="preserve">  Împotrivă:</w:t>
      </w:r>
      <w:r w:rsidR="001E3314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0C59AD2D" w14:textId="77777777" w:rsidR="005D1744" w:rsidRPr="00DE57E0" w:rsidRDefault="005D1744" w:rsidP="00DE5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7E0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4CEB864D" w14:textId="6E16AF96" w:rsidR="00D65A0E" w:rsidRPr="00DE57E0" w:rsidRDefault="00D65A0E" w:rsidP="005D174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5A0E" w:rsidRPr="00DE57E0" w:rsidSect="00DE57E0">
      <w:pgSz w:w="11906" w:h="16838"/>
      <w:pgMar w:top="27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53CC9"/>
    <w:rsid w:val="000674F3"/>
    <w:rsid w:val="00085D30"/>
    <w:rsid w:val="000D4641"/>
    <w:rsid w:val="001146C0"/>
    <w:rsid w:val="00120013"/>
    <w:rsid w:val="00143AFC"/>
    <w:rsid w:val="0016488B"/>
    <w:rsid w:val="0017068F"/>
    <w:rsid w:val="001850CD"/>
    <w:rsid w:val="00190D1C"/>
    <w:rsid w:val="001A37CF"/>
    <w:rsid w:val="001E3314"/>
    <w:rsid w:val="00203F46"/>
    <w:rsid w:val="00207A36"/>
    <w:rsid w:val="00237952"/>
    <w:rsid w:val="00241D5F"/>
    <w:rsid w:val="00262AB8"/>
    <w:rsid w:val="002857E1"/>
    <w:rsid w:val="002916A1"/>
    <w:rsid w:val="002F4599"/>
    <w:rsid w:val="003109C5"/>
    <w:rsid w:val="003230ED"/>
    <w:rsid w:val="00324813"/>
    <w:rsid w:val="00367C62"/>
    <w:rsid w:val="0038007B"/>
    <w:rsid w:val="003A3C71"/>
    <w:rsid w:val="003D72F4"/>
    <w:rsid w:val="00443B4D"/>
    <w:rsid w:val="004935EA"/>
    <w:rsid w:val="004C28C0"/>
    <w:rsid w:val="00500024"/>
    <w:rsid w:val="005144C7"/>
    <w:rsid w:val="00517CE5"/>
    <w:rsid w:val="00552F93"/>
    <w:rsid w:val="00560552"/>
    <w:rsid w:val="005825A8"/>
    <w:rsid w:val="005960C6"/>
    <w:rsid w:val="005D1744"/>
    <w:rsid w:val="005F327C"/>
    <w:rsid w:val="006123C4"/>
    <w:rsid w:val="006365F7"/>
    <w:rsid w:val="00676B1C"/>
    <w:rsid w:val="00695C3D"/>
    <w:rsid w:val="006D6423"/>
    <w:rsid w:val="006E2DBB"/>
    <w:rsid w:val="007666EB"/>
    <w:rsid w:val="0077304A"/>
    <w:rsid w:val="007A1324"/>
    <w:rsid w:val="007C3E8E"/>
    <w:rsid w:val="007D695E"/>
    <w:rsid w:val="007E236E"/>
    <w:rsid w:val="00801739"/>
    <w:rsid w:val="00811952"/>
    <w:rsid w:val="00830364"/>
    <w:rsid w:val="00834ADD"/>
    <w:rsid w:val="00851A30"/>
    <w:rsid w:val="00866128"/>
    <w:rsid w:val="008673CD"/>
    <w:rsid w:val="0088523C"/>
    <w:rsid w:val="008866C3"/>
    <w:rsid w:val="008B4D57"/>
    <w:rsid w:val="009F774E"/>
    <w:rsid w:val="00A66608"/>
    <w:rsid w:val="00A77D9F"/>
    <w:rsid w:val="00AA1EB7"/>
    <w:rsid w:val="00B03BDF"/>
    <w:rsid w:val="00B17BF4"/>
    <w:rsid w:val="00B23892"/>
    <w:rsid w:val="00B91AEB"/>
    <w:rsid w:val="00BC044E"/>
    <w:rsid w:val="00BF1671"/>
    <w:rsid w:val="00C30730"/>
    <w:rsid w:val="00C5166A"/>
    <w:rsid w:val="00C57CCB"/>
    <w:rsid w:val="00CB1E7A"/>
    <w:rsid w:val="00CB2EDF"/>
    <w:rsid w:val="00CC4361"/>
    <w:rsid w:val="00D05123"/>
    <w:rsid w:val="00D24C43"/>
    <w:rsid w:val="00D65A0E"/>
    <w:rsid w:val="00D7627E"/>
    <w:rsid w:val="00D84FF3"/>
    <w:rsid w:val="00D85EB6"/>
    <w:rsid w:val="00DE57E0"/>
    <w:rsid w:val="00E04158"/>
    <w:rsid w:val="00E90990"/>
    <w:rsid w:val="00ED62D8"/>
    <w:rsid w:val="00F027F9"/>
    <w:rsid w:val="00F16524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A3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6</cp:revision>
  <cp:lastPrinted>2026-04-30T07:04:00Z</cp:lastPrinted>
  <dcterms:created xsi:type="dcterms:W3CDTF">2026-04-30T06:47:00Z</dcterms:created>
  <dcterms:modified xsi:type="dcterms:W3CDTF">2026-04-30T07:05:00Z</dcterms:modified>
</cp:coreProperties>
</file>